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ind w:left="30" w:firstLine="15"/>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 серпня 2016 року                              № 460</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внесення змін  до  договору оренди землі,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укладеного  між  Пустомитівською районною державною</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адміністрацією і фермерським господарством “Бекас”</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31.07.2007 із внесеними змінами згідно з додатковою угодою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до договору від 16.10.2012</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ст.6, 41 Закону України “Про місцеві державні адміністрації”, ст.ст. 17,120 Земельного кодексу України, ч.3 ст.7, ч.1ст.30 Закону України “Про оренду землі”, п.12.1 розділу 12 договору оренди землі,  укладеного між Пустомитівською районною державною адміністрацією 31.07.2007 зареєстрованого в Пустомитівському районному відділі Центру державного земельного кадастру Львівської регіональної філії  08.08.2007 №04:07:458:00460, додаткової угоди про поновлення вищеназваного договору оренди землі від 16.10.2012, зареєстрованої в Управлінні Держкомзему у Пустомитівському районі 04.12.2012 № 462360004000951, розглянувши лист ПП  “Д.П.ІНВЕСТ” від 27.07.2016 №27-07 про внесення змін до вищевказаного договору  оренди землі і додаткової угоди про заміну орендаря з ФГ “Бекас” на ПП “Д.П.ІНВЕСТ” у звя'зку із відчуженням об'єктів нерухомості, що на ній знаходяться, враховуючи договір купівлі-продажу будівель від 20.11.2014, посвідчений приватним нотаріусом Пустомитівського районного нотаріального округу Моісеєвою О.Я. 20.11.2014, зареєстрований в реєстрі за №1745, Витяги з Державного земельного  кадастру про земельні ділянки від 07.07.2015 №НВ-4602321032015, №НВ-4602321392015:</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1.Внести зміни до договору оренди землі, укладеного  між  Пустомитівською районною державною адміністрацією та ФГ “Бекас” 31.07.2007, </w:t>
      </w:r>
      <w:r w:rsidDel="00000000" w:rsidR="00000000" w:rsidRPr="00000000">
        <w:rPr>
          <w:rFonts w:ascii="Times New Roman" w:cs="Times New Roman" w:eastAsia="Times New Roman" w:hAnsi="Times New Roman"/>
          <w:b w:val="0"/>
          <w:color w:val="000000"/>
          <w:sz w:val="20"/>
          <w:szCs w:val="20"/>
          <w:vertAlign w:val="baseline"/>
          <w:rtl w:val="0"/>
        </w:rPr>
        <w:t xml:space="preserve">зареєстрованого в Пустомитівському районному відділі Центру державного земельного кадастру Львівської регіональної філії  08.08.2007 №04:06:458:00460,  додаткової угоди про поновлення вищеназваного договору оренди землі від 16.10.2012, зареєстрованої в Управлінні Держкомзему у Пустомитівському районі 16.10.2012 № 462360004000951 замінивши орендаря  - фермерське господарство “Бекас” на приватне підприємство “Д.П.ІНВЕСТ” шляхом укладення договору оренди землі на  тих самих умовах і в тому ж обсязі, що були у попереднього землекористувача.</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2.Пункт 2.1 розділу 2 Договору викласти в такій редакції:</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 оренду передається земельна ділянка не сільськогосподарського призначення загальною площею 1,5530 га, що складається із земельної ділянки  площею 1,5230 га, кадастровий номер 4623610100:08:000:0038 і площею 0,0299 га кадастровий номер  4623610100:08:000:0039.”</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3.Визнати таким, що втратило чинність розпорядження голови районної державної адміністрації від 11.09.2015 №462 “Про внесення змін  до  договору оренди землі,  </w:t>
      </w:r>
      <w:r w:rsidDel="00000000" w:rsidR="00000000" w:rsidRPr="00000000">
        <w:rPr>
          <w:rFonts w:ascii="Times New Roman" w:cs="Times New Roman" w:eastAsia="Times New Roman" w:hAnsi="Times New Roman"/>
          <w:b w:val="0"/>
          <w:sz w:val="20"/>
          <w:szCs w:val="20"/>
          <w:vertAlign w:val="baseline"/>
          <w:rtl w:val="0"/>
        </w:rPr>
        <w:t xml:space="preserve">укладеного  між  Пустомитівською районною державною адміністрацією і фермерським господарством “Бекас”</w:t>
      </w:r>
      <w:r w:rsidDel="00000000" w:rsidR="00000000" w:rsidRPr="00000000">
        <w:rPr>
          <w:rFonts w:ascii="Times New Roman" w:cs="Times New Roman" w:eastAsia="Times New Roman" w:hAnsi="Times New Roman"/>
          <w:b w:val="0"/>
          <w:color w:val="000000"/>
          <w:sz w:val="20"/>
          <w:szCs w:val="20"/>
          <w:vertAlign w:val="baseline"/>
          <w:rtl w:val="0"/>
        </w:rPr>
        <w:t xml:space="preserve">31.07.2007 із внесеними змінами згідно з додатковою угодою до договору від 16.10.2012”.</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left="30" w:hanging="6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85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